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8A" w:rsidRPr="00891D11" w:rsidRDefault="00891D11" w:rsidP="00891D11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891D11">
        <w:rPr>
          <w:rFonts w:ascii="方正小标宋简体" w:eastAsia="方正小标宋简体" w:hint="eastAsia"/>
          <w:sz w:val="44"/>
          <w:szCs w:val="44"/>
        </w:rPr>
        <w:t>鄂尔多斯生态环境职业学院“3+2”五年制高职报考指南</w:t>
      </w:r>
    </w:p>
    <w:p w:rsidR="00B75E33" w:rsidRPr="00EE0BA0" w:rsidRDefault="00B75E33" w:rsidP="006F003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E0BA0">
        <w:rPr>
          <w:rFonts w:ascii="黑体" w:eastAsia="黑体" w:hAnsi="黑体" w:hint="eastAsia"/>
          <w:sz w:val="32"/>
          <w:szCs w:val="32"/>
        </w:rPr>
        <w:t>一、招生对象：</w:t>
      </w:r>
    </w:p>
    <w:p w:rsidR="00B75E33" w:rsidRPr="00B75E33" w:rsidRDefault="00B75E3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75E33">
        <w:rPr>
          <w:rFonts w:ascii="仿宋_GB2312" w:eastAsia="仿宋_GB2312" w:hint="eastAsia"/>
          <w:sz w:val="32"/>
          <w:szCs w:val="32"/>
        </w:rPr>
        <w:t>内蒙古自治区参加2020中考的初中应届毕业生</w:t>
      </w:r>
    </w:p>
    <w:p w:rsidR="00891D11" w:rsidRPr="00EE0BA0" w:rsidRDefault="00B75E33" w:rsidP="006F003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E0BA0">
        <w:rPr>
          <w:rFonts w:ascii="黑体" w:eastAsia="黑体" w:hAnsi="黑体" w:hint="eastAsia"/>
          <w:sz w:val="32"/>
          <w:szCs w:val="32"/>
        </w:rPr>
        <w:t>二</w:t>
      </w:r>
      <w:r w:rsidR="00891D11" w:rsidRPr="00EE0BA0">
        <w:rPr>
          <w:rFonts w:ascii="黑体" w:eastAsia="黑体" w:hAnsi="黑体" w:hint="eastAsia"/>
          <w:sz w:val="32"/>
          <w:szCs w:val="32"/>
        </w:rPr>
        <w:t>、</w:t>
      </w:r>
      <w:r w:rsidRPr="00EE0BA0">
        <w:rPr>
          <w:rFonts w:ascii="黑体" w:eastAsia="黑体" w:hAnsi="黑体" w:hint="eastAsia"/>
          <w:sz w:val="32"/>
          <w:szCs w:val="32"/>
        </w:rPr>
        <w:t>招生计划</w:t>
      </w:r>
    </w:p>
    <w:tbl>
      <w:tblPr>
        <w:tblW w:w="10422" w:type="dxa"/>
        <w:jc w:val="center"/>
        <w:tblInd w:w="-10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03"/>
        <w:gridCol w:w="2577"/>
        <w:gridCol w:w="1340"/>
        <w:gridCol w:w="2552"/>
        <w:gridCol w:w="2650"/>
      </w:tblGrid>
      <w:tr w:rsidR="00B75E33" w:rsidRPr="00322EE6" w:rsidTr="0023599D">
        <w:trPr>
          <w:trHeight w:val="500"/>
          <w:jc w:val="center"/>
        </w:trPr>
        <w:tc>
          <w:tcPr>
            <w:tcW w:w="1303" w:type="dxa"/>
            <w:tcBorders>
              <w:top w:val="single" w:sz="8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专业代码</w:t>
            </w:r>
          </w:p>
        </w:tc>
        <w:tc>
          <w:tcPr>
            <w:tcW w:w="2577" w:type="dxa"/>
            <w:tcBorders>
              <w:top w:val="single" w:sz="8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计划</w:t>
            </w: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招生人数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高职</w:t>
            </w: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职阶段就读学校</w:t>
            </w:r>
          </w:p>
        </w:tc>
        <w:tc>
          <w:tcPr>
            <w:tcW w:w="2650" w:type="dxa"/>
            <w:tcBorders>
              <w:top w:val="single" w:sz="8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中职阶段就读学校</w:t>
            </w:r>
          </w:p>
        </w:tc>
      </w:tr>
      <w:tr w:rsidR="00B75E33" w:rsidRPr="00322EE6" w:rsidTr="0023599D">
        <w:trPr>
          <w:trHeight w:val="501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01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园    林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</w:tr>
      <w:tr w:rsidR="00B75E33" w:rsidRPr="00322EE6" w:rsidTr="0023599D">
        <w:trPr>
          <w:trHeight w:val="501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02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会    计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45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</w:tr>
      <w:tr w:rsidR="00B75E33" w:rsidRPr="00322EE6" w:rsidTr="0023599D">
        <w:trPr>
          <w:trHeight w:val="501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03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绿色食品生产与检测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50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</w:tr>
      <w:tr w:rsidR="00B75E33" w:rsidRPr="00322EE6" w:rsidTr="0023599D">
        <w:trPr>
          <w:trHeight w:val="501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04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机电一体化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80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</w:tr>
      <w:tr w:rsidR="00B75E33" w:rsidRPr="00322EE6" w:rsidTr="0023599D">
        <w:trPr>
          <w:trHeight w:val="501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05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动物医学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</w:tr>
      <w:tr w:rsidR="00B75E33" w:rsidRPr="00322EE6" w:rsidTr="0023599D">
        <w:trPr>
          <w:trHeight w:val="501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06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汽车运用与维修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60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</w:tr>
      <w:tr w:rsidR="00B75E33" w:rsidRPr="00322EE6" w:rsidTr="0023599D">
        <w:trPr>
          <w:trHeight w:val="501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07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会    计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鄂尔多斯市理工学校</w:t>
            </w:r>
          </w:p>
        </w:tc>
      </w:tr>
      <w:tr w:rsidR="00B75E33" w:rsidRPr="00322EE6" w:rsidTr="0023599D">
        <w:trPr>
          <w:trHeight w:val="501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08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旅游服务与管理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鄂尔多斯市理工学校</w:t>
            </w:r>
          </w:p>
        </w:tc>
      </w:tr>
      <w:tr w:rsidR="00B75E33" w:rsidRPr="00322EE6" w:rsidTr="0023599D">
        <w:trPr>
          <w:trHeight w:val="500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09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绿色食品生产与检测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22E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准格尔旗职业高级中学</w:t>
            </w:r>
          </w:p>
        </w:tc>
      </w:tr>
      <w:tr w:rsidR="00B75E33" w:rsidRPr="00322EE6" w:rsidTr="0023599D">
        <w:trPr>
          <w:trHeight w:val="501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b/>
                <w:sz w:val="24"/>
              </w:rPr>
              <w:t>0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汽车运用与维修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准格尔旗职业高级中学</w:t>
            </w:r>
          </w:p>
        </w:tc>
      </w:tr>
      <w:tr w:rsidR="00B75E33" w:rsidRPr="00322EE6" w:rsidTr="0023599D">
        <w:trPr>
          <w:trHeight w:val="501"/>
          <w:jc w:val="center"/>
        </w:trPr>
        <w:tc>
          <w:tcPr>
            <w:tcW w:w="1303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2577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int="eastAsia"/>
                <w:b/>
                <w:sz w:val="24"/>
                <w:szCs w:val="24"/>
              </w:rPr>
              <w:t>空中乘务</w:t>
            </w:r>
          </w:p>
        </w:tc>
        <w:tc>
          <w:tcPr>
            <w:tcW w:w="1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FEE8F7"/>
            <w:vAlign w:val="center"/>
          </w:tcPr>
          <w:p w:rsidR="00B75E33" w:rsidRPr="00322EE6" w:rsidRDefault="00B75E33" w:rsidP="0023599D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322EE6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Default="00B75E33" w:rsidP="0023599D">
            <w:pPr>
              <w:jc w:val="center"/>
            </w:pPr>
            <w:r w:rsidRPr="00EE53FB">
              <w:rPr>
                <w:rFonts w:ascii="仿宋_GB2312" w:eastAsia="仿宋_GB2312" w:hAnsi="宋体" w:hint="eastAsia"/>
                <w:b/>
                <w:sz w:val="24"/>
                <w:szCs w:val="24"/>
              </w:rPr>
              <w:t>校本部</w:t>
            </w:r>
          </w:p>
        </w:tc>
        <w:tc>
          <w:tcPr>
            <w:tcW w:w="2650" w:type="dxa"/>
            <w:tcBorders>
              <w:top w:val="single" w:sz="6" w:space="0" w:color="auto"/>
              <w:bottom w:val="single" w:sz="6" w:space="0" w:color="auto"/>
            </w:tcBorders>
            <w:shd w:val="clear" w:color="auto" w:fill="DAEEF3"/>
            <w:vAlign w:val="center"/>
          </w:tcPr>
          <w:p w:rsidR="00B75E33" w:rsidRPr="00322EE6" w:rsidRDefault="00B75E33" w:rsidP="0023599D">
            <w:pPr>
              <w:jc w:val="center"/>
              <w:rPr>
                <w:rFonts w:ascii="仿宋_GB2312" w:eastAsia="仿宋_GB2312" w:hAnsi="宋体" w:hint="eastAsia"/>
                <w:b/>
                <w:sz w:val="24"/>
                <w:szCs w:val="24"/>
              </w:rPr>
            </w:pPr>
            <w:r w:rsidRPr="00322EE6">
              <w:rPr>
                <w:rFonts w:ascii="仿宋_GB2312" w:eastAsia="仿宋_GB2312" w:hAnsi="宋体" w:hint="eastAsia"/>
                <w:b/>
                <w:sz w:val="24"/>
                <w:szCs w:val="24"/>
              </w:rPr>
              <w:t>巴彦淖尔职业技术学校</w:t>
            </w:r>
          </w:p>
        </w:tc>
      </w:tr>
    </w:tbl>
    <w:p w:rsidR="00A76C46" w:rsidRPr="008E5693" w:rsidRDefault="008E5693" w:rsidP="006F0035">
      <w:pPr>
        <w:ind w:firstLineChars="200" w:firstLine="420"/>
        <w:rPr>
          <w:rFonts w:ascii="仿宋_GB2312" w:eastAsia="仿宋_GB2312" w:hint="eastAsia"/>
          <w:color w:val="FF0000"/>
        </w:rPr>
      </w:pPr>
      <w:r>
        <w:rPr>
          <w:rFonts w:ascii="仿宋_GB2312" w:eastAsia="仿宋_GB2312" w:hint="eastAsia"/>
        </w:rPr>
        <w:t>温馨提示</w:t>
      </w:r>
      <w:r w:rsidR="00A76C46" w:rsidRPr="00B75E33">
        <w:rPr>
          <w:rFonts w:ascii="仿宋_GB2312" w:eastAsia="仿宋_GB2312" w:hint="eastAsia"/>
        </w:rPr>
        <w:t>：学校报考代码00042，具体招生专业、专业代码及实际招生数量以内蒙古招生考试信息网公布的结果为准。</w:t>
      </w:r>
      <w:r w:rsidRPr="008E5693">
        <w:rPr>
          <w:rFonts w:ascii="仿宋_GB2312" w:eastAsia="仿宋_GB2312" w:hint="eastAsia"/>
          <w:color w:val="FF0000"/>
        </w:rPr>
        <w:t>同一专业报考代码不同，代表不同的中职阶段就读学校。请大家一定要仔细查看选择。</w:t>
      </w:r>
    </w:p>
    <w:p w:rsidR="00B75E33" w:rsidRPr="00EE0BA0" w:rsidRDefault="00BE007C" w:rsidP="006F003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E0BA0">
        <w:rPr>
          <w:rFonts w:ascii="黑体" w:eastAsia="黑体" w:hAnsi="黑体" w:hint="eastAsia"/>
          <w:sz w:val="32"/>
          <w:szCs w:val="32"/>
        </w:rPr>
        <w:t>三</w:t>
      </w:r>
      <w:r w:rsidR="00B75E33" w:rsidRPr="00EE0BA0">
        <w:rPr>
          <w:rFonts w:ascii="黑体" w:eastAsia="黑体" w:hAnsi="黑体" w:hint="eastAsia"/>
          <w:sz w:val="32"/>
          <w:szCs w:val="32"/>
        </w:rPr>
        <w:t>、</w:t>
      </w:r>
      <w:r w:rsidR="006F0035" w:rsidRPr="00EE0BA0">
        <w:rPr>
          <w:rFonts w:ascii="黑体" w:eastAsia="黑体" w:hAnsi="黑体" w:hint="eastAsia"/>
          <w:sz w:val="32"/>
          <w:szCs w:val="32"/>
        </w:rPr>
        <w:t>填报志愿</w:t>
      </w:r>
      <w:r w:rsidRPr="00EE0BA0">
        <w:rPr>
          <w:rFonts w:ascii="黑体" w:eastAsia="黑体" w:hAnsi="黑体" w:hint="eastAsia"/>
          <w:sz w:val="32"/>
          <w:szCs w:val="32"/>
        </w:rPr>
        <w:t>时间</w:t>
      </w:r>
    </w:p>
    <w:p w:rsidR="008E5693" w:rsidRDefault="00BE007C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E007C">
        <w:rPr>
          <w:rFonts w:ascii="仿宋_GB2312" w:eastAsia="仿宋_GB2312" w:hint="eastAsia"/>
          <w:sz w:val="32"/>
          <w:szCs w:val="32"/>
        </w:rPr>
        <w:t>9月8日-11日，进行全区五年制高职招生录取工作。</w:t>
      </w:r>
      <w:r>
        <w:rPr>
          <w:rFonts w:ascii="仿宋_GB2312" w:eastAsia="仿宋_GB2312" w:hint="eastAsia"/>
          <w:sz w:val="32"/>
          <w:szCs w:val="32"/>
        </w:rPr>
        <w:t>请报考</w:t>
      </w:r>
      <w:r w:rsidR="008E5693" w:rsidRPr="008E5693">
        <w:rPr>
          <w:rFonts w:ascii="仿宋_GB2312" w:eastAsia="仿宋_GB2312" w:hint="eastAsia"/>
          <w:sz w:val="32"/>
          <w:szCs w:val="32"/>
        </w:rPr>
        <w:t>“3+2”五年制高职</w:t>
      </w:r>
      <w:r w:rsidR="008E5693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考生</w:t>
      </w:r>
      <w:r w:rsidR="008E5693">
        <w:rPr>
          <w:rFonts w:ascii="仿宋_GB2312" w:eastAsia="仿宋_GB2312" w:hint="eastAsia"/>
          <w:sz w:val="32"/>
          <w:szCs w:val="32"/>
        </w:rPr>
        <w:t>准时</w:t>
      </w:r>
      <w:r>
        <w:rPr>
          <w:rFonts w:ascii="仿宋_GB2312" w:eastAsia="仿宋_GB2312" w:hint="eastAsia"/>
          <w:sz w:val="32"/>
          <w:szCs w:val="32"/>
        </w:rPr>
        <w:t>在内蒙古招生考试信息网</w:t>
      </w:r>
      <w:r w:rsidR="00EE0BA0">
        <w:rPr>
          <w:rFonts w:ascii="仿宋_GB2312" w:eastAsia="仿宋_GB2312" w:hint="eastAsia"/>
          <w:sz w:val="32"/>
          <w:szCs w:val="32"/>
        </w:rPr>
        <w:t>（www.nm.zsks.cn）</w:t>
      </w:r>
      <w:r>
        <w:rPr>
          <w:rFonts w:ascii="仿宋_GB2312" w:eastAsia="仿宋_GB2312" w:hint="eastAsia"/>
          <w:sz w:val="32"/>
          <w:szCs w:val="32"/>
        </w:rPr>
        <w:t>公示的时间</w:t>
      </w:r>
      <w:r w:rsidR="00EE0BA0">
        <w:rPr>
          <w:rFonts w:ascii="仿宋_GB2312" w:eastAsia="仿宋_GB2312" w:hint="eastAsia"/>
          <w:sz w:val="32"/>
          <w:szCs w:val="32"/>
        </w:rPr>
        <w:t>在</w:t>
      </w:r>
      <w:r w:rsidR="00EE0BA0" w:rsidRPr="00EE0BA0">
        <w:rPr>
          <w:rFonts w:ascii="仿宋_GB2312" w:eastAsia="仿宋_GB2312" w:hint="eastAsia"/>
          <w:sz w:val="32"/>
          <w:szCs w:val="32"/>
        </w:rPr>
        <w:t>内蒙古招生考试信息</w:t>
      </w:r>
      <w:r w:rsidR="00EE0BA0" w:rsidRPr="00EE0BA0">
        <w:rPr>
          <w:rFonts w:ascii="仿宋_GB2312" w:eastAsia="仿宋_GB2312" w:hint="eastAsia"/>
          <w:sz w:val="32"/>
          <w:szCs w:val="32"/>
        </w:rPr>
        <w:lastRenderedPageBreak/>
        <w:t>网（www.nm.zsks.cn）</w:t>
      </w:r>
      <w:r w:rsidR="008E5693">
        <w:rPr>
          <w:rFonts w:ascii="仿宋_GB2312" w:eastAsia="仿宋_GB2312" w:hint="eastAsia"/>
          <w:sz w:val="32"/>
          <w:szCs w:val="32"/>
        </w:rPr>
        <w:t>填报志愿。</w:t>
      </w:r>
    </w:p>
    <w:p w:rsidR="006F0035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>第一次填报志愿，招生计划按分盟市、分学校、分专业公布；第二次填报志愿和后续志愿，招生计划按分学校、分专业公布，不再分盟市。</w:t>
      </w:r>
    </w:p>
    <w:p w:rsidR="00BE007C" w:rsidRDefault="008E5693" w:rsidP="006F0035">
      <w:pPr>
        <w:ind w:firstLineChars="200" w:firstLine="640"/>
        <w:rPr>
          <w:rFonts w:ascii="仿宋_GB2312" w:eastAsia="仿宋_GB2312" w:hint="eastAsia"/>
          <w:color w:val="FF0000"/>
          <w:sz w:val="32"/>
          <w:szCs w:val="32"/>
        </w:rPr>
      </w:pPr>
      <w:r w:rsidRPr="008E5693">
        <w:rPr>
          <w:rFonts w:ascii="仿宋_GB2312" w:eastAsia="仿宋_GB2312" w:hint="eastAsia"/>
          <w:color w:val="FF0000"/>
          <w:sz w:val="32"/>
          <w:szCs w:val="32"/>
        </w:rPr>
        <w:t>录取结束后不再安排补录。</w:t>
      </w:r>
    </w:p>
    <w:p w:rsidR="008E5693" w:rsidRPr="00EE0BA0" w:rsidRDefault="008E5693" w:rsidP="006F003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E0BA0">
        <w:rPr>
          <w:rFonts w:ascii="黑体" w:eastAsia="黑体" w:hAnsi="黑体" w:hint="eastAsia"/>
          <w:sz w:val="32"/>
          <w:szCs w:val="32"/>
        </w:rPr>
        <w:t>四、</w:t>
      </w:r>
      <w:r w:rsidRPr="00EE0BA0">
        <w:rPr>
          <w:rFonts w:ascii="黑体" w:eastAsia="黑体" w:hAnsi="黑体" w:hint="eastAsia"/>
          <w:sz w:val="32"/>
          <w:szCs w:val="32"/>
        </w:rPr>
        <w:t>成绩合成与换算</w:t>
      </w:r>
    </w:p>
    <w:p w:rsidR="008E5693" w:rsidRP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五年制高职招生录取成绩合成按汉语授课和蒙语授课分别设置。</w:t>
      </w:r>
    </w:p>
    <w:p w:rsidR="008E5693" w:rsidRPr="00EE0BA0" w:rsidRDefault="008E5693" w:rsidP="006F0035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EE0BA0">
        <w:rPr>
          <w:rFonts w:ascii="楷体_GB2312" w:eastAsia="楷体_GB2312" w:hint="eastAsia"/>
          <w:sz w:val="32"/>
          <w:szCs w:val="32"/>
        </w:rPr>
        <w:t>（一）汉语授课</w:t>
      </w:r>
    </w:p>
    <w:p w:rsidR="008E5693" w:rsidRP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考试科目：汉语授课考试科目为语文、数学、外语、政治、历史、物理、化学、生物、地理。</w:t>
      </w:r>
    </w:p>
    <w:p w:rsidR="008E5693" w:rsidRP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各科目计入总分的满分分数。各科目计入总分的满分分数：语文、数学、外语各120分，政治、历史各50分，物理60分，化学40分，生物、地理各30分，累计总分为620分。</w:t>
      </w:r>
    </w:p>
    <w:p w:rsidR="008E5693" w:rsidRP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折合办法：若本盟市中考科目满分分数与上述不一致，相应科目加权后计入累计总分,计算公式为：加权成绩＝考生中考成绩×上述相应科目满分分数÷本盟市该科目满分分数。</w:t>
      </w:r>
    </w:p>
    <w:p w:rsidR="008E5693" w:rsidRP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例如：某考生中考物理30分，盟市中考物理满分为50分，加权成绩＝30×60÷50＝36。该生物理应按36分计入五年制高职累计总分。</w:t>
      </w:r>
    </w:p>
    <w:p w:rsidR="008E5693" w:rsidRPr="00EE0BA0" w:rsidRDefault="008E5693" w:rsidP="006F0035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 w:rsidRPr="00EE0BA0">
        <w:rPr>
          <w:rFonts w:ascii="楷体_GB2312" w:eastAsia="楷体_GB2312" w:hint="eastAsia"/>
          <w:sz w:val="32"/>
          <w:szCs w:val="32"/>
        </w:rPr>
        <w:lastRenderedPageBreak/>
        <w:t>（二）民族语授课</w:t>
      </w:r>
    </w:p>
    <w:p w:rsidR="008E5693" w:rsidRP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民族语授课包括蒙语授课和朝鲜语授课。</w:t>
      </w:r>
    </w:p>
    <w:p w:rsidR="008E5693" w:rsidRP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考试科目：民族语授课考试科目为民族语文（蒙古语文或朝鲜语文）、数学、汉语、外语、政治、历史、物理、化学、生物、地理。</w:t>
      </w:r>
    </w:p>
    <w:p w:rsidR="008E5693" w:rsidRP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各科目计入总分的满分分数。各科目计入总分的满分分数：民族语文（蒙古语文或朝鲜语文）、数学、汉语、外语、各120分，政治、历史各50分，物理60分，化学40分，生物、地理各30分，累计总分为740分。</w:t>
      </w:r>
    </w:p>
    <w:p w:rsidR="008E5693" w:rsidRP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折合办法：若本盟市中考科目满分分数与上述不一致，相应科目加权办法同汉语授课。</w:t>
      </w:r>
    </w:p>
    <w:p w:rsidR="008E5693" w:rsidRP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民族语授课考生报考民族语授课计划，使用民族语授课累计总分进行录取；报考汉语授课计划，其中(汉语×70%)＋(外语×30%)折合计入总分，其他科目按100%计入总分，二者累计后生成总分进行录取。</w:t>
      </w:r>
    </w:p>
    <w:p w:rsidR="008E5693" w:rsidRDefault="008E5693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8E5693">
        <w:rPr>
          <w:rFonts w:ascii="仿宋_GB2312" w:eastAsia="仿宋_GB2312" w:hint="eastAsia"/>
          <w:sz w:val="32"/>
          <w:szCs w:val="32"/>
        </w:rPr>
        <w:t>汉语授课和民族语授课录取总分合成，按单科加权后进行四舍五入取整。</w:t>
      </w:r>
    </w:p>
    <w:p w:rsidR="006F0035" w:rsidRPr="00EE0BA0" w:rsidRDefault="008E5693" w:rsidP="006F003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E0BA0">
        <w:rPr>
          <w:rFonts w:ascii="黑体" w:eastAsia="黑体" w:hAnsi="黑体" w:hint="eastAsia"/>
          <w:sz w:val="32"/>
          <w:szCs w:val="32"/>
        </w:rPr>
        <w:t>五、</w:t>
      </w:r>
      <w:r w:rsidR="006F0035" w:rsidRPr="00EE0BA0">
        <w:rPr>
          <w:rFonts w:ascii="黑体" w:eastAsia="黑体" w:hAnsi="黑体" w:hint="eastAsia"/>
          <w:sz w:val="32"/>
          <w:szCs w:val="32"/>
        </w:rPr>
        <w:t>收费标准</w:t>
      </w:r>
    </w:p>
    <w:p w:rsidR="008E5693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>前3年中等职业教育阶段，学生享受国家和自治区规定的“两免一补一助”政策，</w:t>
      </w:r>
      <w:r w:rsidR="00EE0BA0">
        <w:rPr>
          <w:rFonts w:ascii="仿宋_GB2312" w:eastAsia="仿宋_GB2312" w:hint="eastAsia"/>
          <w:sz w:val="32"/>
          <w:szCs w:val="32"/>
        </w:rPr>
        <w:t>免收学费、住宿费、书费。</w:t>
      </w:r>
      <w:r w:rsidRPr="006F0035">
        <w:rPr>
          <w:rFonts w:ascii="仿宋_GB2312" w:eastAsia="仿宋_GB2312" w:hint="eastAsia"/>
          <w:sz w:val="32"/>
          <w:szCs w:val="32"/>
        </w:rPr>
        <w:t>后两年高职教育阶段按当年物价部门批复的收费标准收取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F0035" w:rsidRPr="00EE0BA0" w:rsidRDefault="00EE0BA0" w:rsidP="006F003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EE0BA0">
        <w:rPr>
          <w:rFonts w:ascii="黑体" w:eastAsia="黑体" w:hAnsi="黑体" w:hint="eastAsia"/>
          <w:sz w:val="32"/>
          <w:szCs w:val="32"/>
        </w:rPr>
        <w:t>六、</w:t>
      </w:r>
      <w:r w:rsidR="006F0035" w:rsidRPr="00EE0BA0">
        <w:rPr>
          <w:rFonts w:ascii="黑体" w:eastAsia="黑体" w:hAnsi="黑体" w:hint="eastAsia"/>
          <w:sz w:val="32"/>
          <w:szCs w:val="32"/>
        </w:rPr>
        <w:t>入学须知</w:t>
      </w:r>
    </w:p>
    <w:p w:rsidR="006F0035" w:rsidRPr="006F0035" w:rsidRDefault="006F0035" w:rsidP="006F0035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6F0035" w:rsidRPr="006F0035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>报名时需携带身份证、户口本、初中毕业证及复印件，近期免冠一、二寸彩照若干张，“3+2”五年制高职学生需携带录取通知书及复印件。户口本复印件要求将户主页和本人页复印到一页。</w:t>
      </w:r>
    </w:p>
    <w:p w:rsidR="006F0035" w:rsidRPr="00EE0BA0" w:rsidRDefault="00EE0BA0" w:rsidP="006F0035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EE0BA0">
        <w:rPr>
          <w:rFonts w:ascii="黑体" w:eastAsia="黑体" w:hAnsi="黑体" w:hint="eastAsia"/>
          <w:sz w:val="32"/>
          <w:szCs w:val="32"/>
        </w:rPr>
        <w:t>、</w:t>
      </w:r>
      <w:r w:rsidR="006F0035" w:rsidRPr="00EE0BA0">
        <w:rPr>
          <w:rFonts w:ascii="黑体" w:eastAsia="黑体" w:hAnsi="黑体" w:hint="eastAsia"/>
          <w:sz w:val="32"/>
          <w:szCs w:val="32"/>
        </w:rPr>
        <w:t>联系方式</w:t>
      </w:r>
    </w:p>
    <w:p w:rsidR="006F0035" w:rsidRPr="006F0035" w:rsidRDefault="00EE0BA0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咨询热线</w:t>
      </w:r>
      <w:r w:rsidR="006F0035" w:rsidRPr="006F0035">
        <w:rPr>
          <w:rFonts w:ascii="仿宋_GB2312" w:eastAsia="仿宋_GB2312" w:hint="eastAsia"/>
          <w:sz w:val="32"/>
          <w:szCs w:val="32"/>
        </w:rPr>
        <w:t>：0477——8391977</w:t>
      </w:r>
    </w:p>
    <w:p w:rsidR="006F0035" w:rsidRPr="006F0035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 xml:space="preserve">13947768966（吕老师）   </w:t>
      </w:r>
    </w:p>
    <w:p w:rsidR="006F0035" w:rsidRPr="006F0035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 xml:space="preserve">18247707180（石老师） </w:t>
      </w:r>
    </w:p>
    <w:p w:rsidR="006F0035" w:rsidRPr="006F0035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>13847375052（杨老师）</w:t>
      </w:r>
    </w:p>
    <w:p w:rsidR="006F0035" w:rsidRPr="006F0035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>13847721213（侯</w:t>
      </w:r>
      <w:bookmarkStart w:id="0" w:name="_GoBack"/>
      <w:bookmarkEnd w:id="0"/>
      <w:r w:rsidRPr="006F0035">
        <w:rPr>
          <w:rFonts w:ascii="仿宋_GB2312" w:eastAsia="仿宋_GB2312" w:hint="eastAsia"/>
          <w:sz w:val="32"/>
          <w:szCs w:val="32"/>
        </w:rPr>
        <w:t xml:space="preserve">老师）  </w:t>
      </w:r>
    </w:p>
    <w:p w:rsidR="006F0035" w:rsidRPr="006F0035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 xml:space="preserve">18347758606（闫老师）  </w:t>
      </w:r>
    </w:p>
    <w:p w:rsidR="006F0035" w:rsidRPr="006F0035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>15847312778（陈老师）</w:t>
      </w:r>
    </w:p>
    <w:p w:rsidR="006F0035" w:rsidRPr="006F0035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 xml:space="preserve">邮政编码：017010    </w:t>
      </w:r>
    </w:p>
    <w:p w:rsidR="006F0035" w:rsidRPr="008E5693" w:rsidRDefault="006F0035" w:rsidP="006F003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F0035">
        <w:rPr>
          <w:rFonts w:ascii="仿宋_GB2312" w:eastAsia="仿宋_GB2312" w:hint="eastAsia"/>
          <w:sz w:val="32"/>
          <w:szCs w:val="32"/>
        </w:rPr>
        <w:t>学院网址：http://www.ordosnmxx.com</w:t>
      </w:r>
    </w:p>
    <w:sectPr w:rsidR="006F0035" w:rsidRPr="008E5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65" w:rsidRDefault="00711E65" w:rsidP="00891D11">
      <w:r>
        <w:separator/>
      </w:r>
    </w:p>
  </w:endnote>
  <w:endnote w:type="continuationSeparator" w:id="0">
    <w:p w:rsidR="00711E65" w:rsidRDefault="00711E65" w:rsidP="0089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65" w:rsidRDefault="00711E65" w:rsidP="00891D11">
      <w:r>
        <w:separator/>
      </w:r>
    </w:p>
  </w:footnote>
  <w:footnote w:type="continuationSeparator" w:id="0">
    <w:p w:rsidR="00711E65" w:rsidRDefault="00711E65" w:rsidP="00891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66EF7"/>
    <w:multiLevelType w:val="hybridMultilevel"/>
    <w:tmpl w:val="061A740C"/>
    <w:lvl w:ilvl="0" w:tplc="247282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8506DD"/>
    <w:multiLevelType w:val="hybridMultilevel"/>
    <w:tmpl w:val="15B2BB1C"/>
    <w:lvl w:ilvl="0" w:tplc="E2985D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D7"/>
    <w:rsid w:val="000C5B8A"/>
    <w:rsid w:val="006F0035"/>
    <w:rsid w:val="00711E65"/>
    <w:rsid w:val="00891D11"/>
    <w:rsid w:val="008E5693"/>
    <w:rsid w:val="00A76C46"/>
    <w:rsid w:val="00B55800"/>
    <w:rsid w:val="00B75E33"/>
    <w:rsid w:val="00BE007C"/>
    <w:rsid w:val="00D240D7"/>
    <w:rsid w:val="00EE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D11"/>
    <w:rPr>
      <w:sz w:val="18"/>
      <w:szCs w:val="18"/>
    </w:rPr>
  </w:style>
  <w:style w:type="paragraph" w:styleId="a5">
    <w:name w:val="List Paragraph"/>
    <w:basedOn w:val="a"/>
    <w:uiPriority w:val="34"/>
    <w:qFormat/>
    <w:rsid w:val="00891D1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D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D11"/>
    <w:rPr>
      <w:sz w:val="18"/>
      <w:szCs w:val="18"/>
    </w:rPr>
  </w:style>
  <w:style w:type="paragraph" w:styleId="a5">
    <w:name w:val="List Paragraph"/>
    <w:basedOn w:val="a"/>
    <w:uiPriority w:val="34"/>
    <w:qFormat/>
    <w:rsid w:val="00891D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253</Words>
  <Characters>1443</Characters>
  <Application>Microsoft Office Word</Application>
  <DocSecurity>0</DocSecurity>
  <Lines>12</Lines>
  <Paragraphs>3</Paragraphs>
  <ScaleCrop>false</ScaleCrop>
  <Company>Hewlett-Packard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nm</cp:lastModifiedBy>
  <cp:revision>2</cp:revision>
  <dcterms:created xsi:type="dcterms:W3CDTF">2020-08-16T09:07:00Z</dcterms:created>
  <dcterms:modified xsi:type="dcterms:W3CDTF">2020-08-16T10:34:00Z</dcterms:modified>
</cp:coreProperties>
</file>